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A3740" w:rsidRPr="00332F20" w14:paraId="72604A53" w14:textId="77777777" w:rsidTr="00A274F7">
        <w:tc>
          <w:tcPr>
            <w:tcW w:w="4166" w:type="dxa"/>
          </w:tcPr>
          <w:p w14:paraId="70B01577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2E3467C0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2B7CEB6C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="002A3740" w:rsidRPr="00332F20" w14:paraId="45A4377B" w14:textId="77777777" w:rsidTr="00A274F7">
        <w:tc>
          <w:tcPr>
            <w:tcW w:w="4166" w:type="dxa"/>
          </w:tcPr>
          <w:p w14:paraId="731045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257144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B19B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="002A3740" w:rsidRPr="00332F20" w14:paraId="2B81E5B3" w14:textId="77777777" w:rsidTr="00A274F7">
        <w:tc>
          <w:tcPr>
            <w:tcW w:w="4166" w:type="dxa"/>
          </w:tcPr>
          <w:p w14:paraId="47F13AD5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C6ACC5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82E83C4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="002A3740" w:rsidRPr="00332F20" w14:paraId="6A76B651" w14:textId="77777777" w:rsidTr="00A274F7">
        <w:tc>
          <w:tcPr>
            <w:tcW w:w="4166" w:type="dxa"/>
          </w:tcPr>
          <w:p w14:paraId="3155C24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0B8E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50766E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="002A3740" w:rsidRPr="00332F20" w14:paraId="7BEA4EE9" w14:textId="77777777" w:rsidTr="002A3740">
        <w:trPr>
          <w:trHeight w:val="66"/>
        </w:trPr>
        <w:tc>
          <w:tcPr>
            <w:tcW w:w="4166" w:type="dxa"/>
          </w:tcPr>
          <w:p w14:paraId="673D2B2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0AD35F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FFBDA15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14:paraId="66E2477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1DB8B34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E77F2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4A9F0392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5158E788" w14:textId="4E59A0C2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3000DB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3000DB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3000DB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5AB73109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40E0FDF0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25300AA4" w14:textId="77777777" w:rsidTr="00DF0865">
        <w:tc>
          <w:tcPr>
            <w:tcW w:w="4621" w:type="dxa"/>
          </w:tcPr>
          <w:p w14:paraId="127AA79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067C5008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6A17064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05843D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3ED96DE6" w14:textId="77777777" w:rsidTr="00BC5438">
        <w:trPr>
          <w:trHeight w:val="80"/>
        </w:trPr>
        <w:tc>
          <w:tcPr>
            <w:tcW w:w="4621" w:type="dxa"/>
          </w:tcPr>
          <w:p w14:paraId="3F150680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4A73CEF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3659D890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A3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2F2F" w14:textId="77777777" w:rsidR="001C2FC6" w:rsidRDefault="001C2FC6" w:rsidP="00A543FF">
      <w:r>
        <w:separator/>
      </w:r>
    </w:p>
  </w:endnote>
  <w:endnote w:type="continuationSeparator" w:id="0">
    <w:p w14:paraId="265329B1" w14:textId="77777777" w:rsidR="001C2FC6" w:rsidRDefault="001C2FC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12FA" w14:textId="77777777" w:rsidR="00B76836" w:rsidRDefault="00B76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BB2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301C17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FF5B" w14:textId="77777777" w:rsidR="00B76836" w:rsidRDefault="00B76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08152" w14:textId="77777777" w:rsidR="001C2FC6" w:rsidRDefault="001C2FC6" w:rsidP="00A543FF">
      <w:r>
        <w:separator/>
      </w:r>
    </w:p>
  </w:footnote>
  <w:footnote w:type="continuationSeparator" w:id="0">
    <w:p w14:paraId="5EB75598" w14:textId="77777777" w:rsidR="001C2FC6" w:rsidRDefault="001C2FC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67A2" w14:textId="77777777" w:rsidR="00B76836" w:rsidRDefault="00B76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="00806811" w:rsidRPr="00332F20" w14:paraId="7A42C17B" w14:textId="77777777" w:rsidTr="00674E73">
      <w:tc>
        <w:tcPr>
          <w:tcW w:w="7461" w:type="dxa"/>
        </w:tcPr>
        <w:p w14:paraId="42359F99" w14:textId="5B242551" w:rsidR="00806811" w:rsidRPr="003A7E8C" w:rsidRDefault="00806811" w:rsidP="003000DB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1E388B3F" w14:textId="77777777" w:rsidR="00806811" w:rsidRPr="00332F20" w:rsidRDefault="00806811" w:rsidP="00674E73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78980600" w14:textId="77777777" w:rsidTr="00674E73">
      <w:tc>
        <w:tcPr>
          <w:tcW w:w="7461" w:type="dxa"/>
        </w:tcPr>
        <w:p w14:paraId="6E05847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64B7C1F0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C7526B" w:rsidRP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C7526B" w:rsidRPr="00C7526B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806811" w:rsidRPr="00332F20" w14:paraId="4216F888" w14:textId="77777777" w:rsidTr="00674E73">
      <w:tc>
        <w:tcPr>
          <w:tcW w:w="10013" w:type="dxa"/>
          <w:gridSpan w:val="2"/>
        </w:tcPr>
        <w:p w14:paraId="7B2B2AD4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471F5D25" w14:textId="77777777" w:rsidTr="00674E73">
      <w:tc>
        <w:tcPr>
          <w:tcW w:w="10013" w:type="dxa"/>
          <w:gridSpan w:val="2"/>
        </w:tcPr>
        <w:p w14:paraId="08197783" w14:textId="78771C48" w:rsidR="003000DB" w:rsidRDefault="00B76836" w:rsidP="003000DB">
          <w:pPr>
            <w:tabs>
              <w:tab w:val="left" w:pos="1037"/>
            </w:tabs>
            <w:rPr>
              <w:rFonts w:ascii="Book Antiqua" w:hAnsi="Book Antiqua" w:cs="Mangal"/>
              <w:b/>
              <w:bCs/>
              <w:noProof/>
              <w:color w:val="0000FF"/>
              <w:lang w:bidi="hi-IN"/>
            </w:rPr>
          </w:pPr>
          <w:r w:rsidRPr="00B76836">
            <w:rPr>
              <w:rFonts w:ascii="Book Antiqua" w:hAnsi="Book Antiqua" w:cs="Mangal"/>
              <w:b/>
              <w:bCs/>
              <w:noProof/>
              <w:color w:val="0000FF"/>
              <w:lang w:bidi="hi-IN"/>
            </w:rPr>
            <w:t xml:space="preserve">Civil Renovation Works viz. repairing of pathway, Cable trench repair, other Miscellaneous Works at 400/220kV Hisar substation  </w:t>
          </w:r>
        </w:p>
        <w:p w14:paraId="602344D3" w14:textId="77777777" w:rsidR="00B76836" w:rsidRPr="007468E3" w:rsidRDefault="00B76836" w:rsidP="003000DB">
          <w:pPr>
            <w:tabs>
              <w:tab w:val="left" w:pos="1037"/>
            </w:tabs>
            <w:rPr>
              <w:rFonts w:ascii="Book Antiqua" w:hAnsi="Book Antiqua" w:cs="Arial"/>
              <w:b/>
              <w:bCs/>
            </w:rPr>
          </w:pPr>
        </w:p>
        <w:p w14:paraId="540A84E6" w14:textId="0CA6788D" w:rsidR="003000DB" w:rsidRPr="007468E3" w:rsidRDefault="003000DB" w:rsidP="003000DB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  <w:r w:rsidRPr="007468E3">
            <w:rPr>
              <w:rFonts w:ascii="Book Antiqua" w:hAnsi="Book Antiqua" w:cs="Arial"/>
              <w:b/>
            </w:rPr>
            <w:t>(</w:t>
          </w:r>
          <w:r w:rsidRPr="007468E3">
            <w:rPr>
              <w:rFonts w:ascii="Book Antiqua" w:hAnsi="Book Antiqua" w:cs="Arial"/>
            </w:rPr>
            <w:t>Tender Enquiry N</w:t>
          </w:r>
          <w:bookmarkStart w:id="0" w:name="A02_Tender_Enquiry_Rfx_No"/>
          <w:bookmarkEnd w:id="0"/>
          <w:r w:rsidRPr="007468E3">
            <w:rPr>
              <w:rFonts w:ascii="Book Antiqua" w:hAnsi="Book Antiqua" w:cs="Arial"/>
            </w:rPr>
            <w:t xml:space="preserve">o.: </w:t>
          </w:r>
          <w:r w:rsidR="00D7057F" w:rsidRPr="00D7057F">
            <w:rPr>
              <w:rFonts w:ascii="Book Antiqua" w:hAnsi="Book Antiqua" w:cs="Mangal"/>
              <w:b/>
              <w:bCs/>
              <w:noProof/>
              <w:color w:val="0000FF"/>
              <w:lang w:bidi="hi-IN"/>
            </w:rPr>
            <w:t>NR1/NT/W-CIVIL/DOM/I00/25/11802</w:t>
          </w:r>
          <w:r w:rsidR="00D7057F" w:rsidRPr="00D7057F">
            <w:rPr>
              <w:rFonts w:ascii="Book Antiqua" w:hAnsi="Book Antiqua" w:cs="Mangal"/>
              <w:b/>
              <w:bCs/>
              <w:noProof/>
              <w:color w:val="0000FF"/>
              <w:lang w:bidi="hi-IN"/>
            </w:rPr>
            <w:t xml:space="preserve"> </w:t>
          </w:r>
          <w:r w:rsidRPr="007468E3">
            <w:rPr>
              <w:rFonts w:ascii="Book Antiqua" w:hAnsi="Book Antiqua" w:cs="Arial"/>
            </w:rPr>
            <w:t>(</w:t>
          </w:r>
          <w:r w:rsidRPr="006258D4">
            <w:rPr>
              <w:rFonts w:ascii="Book Antiqua" w:hAnsi="Book Antiqua" w:cs="Arial"/>
              <w:b/>
              <w:bCs/>
              <w:noProof/>
              <w:color w:val="0000FF"/>
            </w:rPr>
            <w:t xml:space="preserve">Rfx: </w:t>
          </w:r>
          <w:r w:rsidR="00D7057F" w:rsidRPr="00D7057F">
            <w:rPr>
              <w:rFonts w:ascii="Book Antiqua" w:hAnsi="Book Antiqua" w:cs="Arial"/>
              <w:b/>
              <w:bCs/>
              <w:noProof/>
              <w:color w:val="0000FF"/>
            </w:rPr>
            <w:t>5002004744</w:t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fldChar w:fldCharType="begin"/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instrText xml:space="preserve"> MERGEFIELD Rfx_no_GEM_bid_no </w:instrText>
          </w:r>
          <w:r w:rsidRPr="007468E3">
            <w:rPr>
              <w:rFonts w:ascii="Book Antiqua" w:hAnsi="Book Antiqua" w:cs="Arial"/>
              <w:b/>
              <w:bCs/>
              <w:noProof/>
              <w:color w:val="0000FF"/>
            </w:rPr>
            <w:fldChar w:fldCharType="end"/>
          </w:r>
          <w:r w:rsidRPr="007468E3">
            <w:rPr>
              <w:rFonts w:ascii="Book Antiqua" w:hAnsi="Book Antiqua" w:cs="Arial"/>
            </w:rPr>
            <w:t>)</w:t>
          </w:r>
        </w:p>
        <w:p w14:paraId="06495A71" w14:textId="24570D4C" w:rsidR="00806811" w:rsidRPr="00332F20" w:rsidRDefault="00806811" w:rsidP="005F7CC6">
          <w:pPr>
            <w:tabs>
              <w:tab w:val="left" w:pos="1037"/>
            </w:tabs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C13426" w:rsidRPr="00332F20" w14:paraId="68AB3F0E" w14:textId="77777777" w:rsidTr="00674E73">
      <w:tc>
        <w:tcPr>
          <w:tcW w:w="10013" w:type="dxa"/>
          <w:gridSpan w:val="2"/>
        </w:tcPr>
        <w:p w14:paraId="0AE0AF21" w14:textId="77777777" w:rsidR="00C13426" w:rsidRDefault="00C13426" w:rsidP="0072479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="00806811" w:rsidRPr="00332F20" w14:paraId="0C30274D" w14:textId="77777777" w:rsidTr="00674E73">
      <w:tc>
        <w:tcPr>
          <w:tcW w:w="10013" w:type="dxa"/>
          <w:gridSpan w:val="2"/>
        </w:tcPr>
        <w:p w14:paraId="194521D8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5B054B31" w14:textId="77777777" w:rsidTr="00674E73">
      <w:tc>
        <w:tcPr>
          <w:tcW w:w="10013" w:type="dxa"/>
          <w:gridSpan w:val="2"/>
        </w:tcPr>
        <w:p w14:paraId="2E60618E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428B6159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78226839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752273A2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DFF9" w14:textId="77777777" w:rsidR="00B76836" w:rsidRDefault="00B76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D425A"/>
    <w:rsid w:val="000E488D"/>
    <w:rsid w:val="000E6D63"/>
    <w:rsid w:val="001079C3"/>
    <w:rsid w:val="00194A27"/>
    <w:rsid w:val="00195FFB"/>
    <w:rsid w:val="001A6776"/>
    <w:rsid w:val="001C1345"/>
    <w:rsid w:val="001C2FC6"/>
    <w:rsid w:val="001E4A4A"/>
    <w:rsid w:val="001F13B4"/>
    <w:rsid w:val="00200EB5"/>
    <w:rsid w:val="00234039"/>
    <w:rsid w:val="002632A6"/>
    <w:rsid w:val="00267E2E"/>
    <w:rsid w:val="0027098A"/>
    <w:rsid w:val="002942C7"/>
    <w:rsid w:val="002A3740"/>
    <w:rsid w:val="002A6FE9"/>
    <w:rsid w:val="002B055E"/>
    <w:rsid w:val="002C22C1"/>
    <w:rsid w:val="002E053F"/>
    <w:rsid w:val="002F7BCA"/>
    <w:rsid w:val="003000DB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57C89"/>
    <w:rsid w:val="00460A36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7676C"/>
    <w:rsid w:val="005A3A3A"/>
    <w:rsid w:val="005A5E0A"/>
    <w:rsid w:val="005A702E"/>
    <w:rsid w:val="005C4D11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62DE"/>
    <w:rsid w:val="00712022"/>
    <w:rsid w:val="007157AB"/>
    <w:rsid w:val="007160A5"/>
    <w:rsid w:val="00724790"/>
    <w:rsid w:val="007F11FE"/>
    <w:rsid w:val="00801676"/>
    <w:rsid w:val="00806811"/>
    <w:rsid w:val="00810EC0"/>
    <w:rsid w:val="0082197D"/>
    <w:rsid w:val="00824702"/>
    <w:rsid w:val="00897693"/>
    <w:rsid w:val="008E590B"/>
    <w:rsid w:val="008F6F49"/>
    <w:rsid w:val="009500B5"/>
    <w:rsid w:val="00955EDF"/>
    <w:rsid w:val="009618F3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E54F2"/>
    <w:rsid w:val="00AF4186"/>
    <w:rsid w:val="00B14737"/>
    <w:rsid w:val="00B43C7B"/>
    <w:rsid w:val="00B46679"/>
    <w:rsid w:val="00B47ACA"/>
    <w:rsid w:val="00B550C5"/>
    <w:rsid w:val="00B76836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E3613"/>
    <w:rsid w:val="00CE64BC"/>
    <w:rsid w:val="00CF3E8A"/>
    <w:rsid w:val="00D15E7A"/>
    <w:rsid w:val="00D32E55"/>
    <w:rsid w:val="00D4308F"/>
    <w:rsid w:val="00D4341F"/>
    <w:rsid w:val="00D7057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B7E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2778C"/>
    <w:rsid w:val="00F3094E"/>
    <w:rsid w:val="00F54EF7"/>
    <w:rsid w:val="00F9578B"/>
    <w:rsid w:val="00F96DA7"/>
    <w:rsid w:val="00FD16C0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62</cp:revision>
  <cp:lastPrinted>2020-08-04T06:23:00Z</cp:lastPrinted>
  <dcterms:created xsi:type="dcterms:W3CDTF">2020-08-08T09:06:00Z</dcterms:created>
  <dcterms:modified xsi:type="dcterms:W3CDTF">2025-09-01T08:56:00Z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2025-09-01T08:55:38Z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1af79f96-a176-46ad-ab7e-a14d4eb0a117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